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84"/>
        <w:gridCol w:w="1536"/>
        <w:gridCol w:w="1608"/>
        <w:gridCol w:w="1609"/>
        <w:gridCol w:w="436"/>
        <w:gridCol w:w="1173"/>
        <w:gridCol w:w="1609"/>
        <w:gridCol w:w="1485"/>
        <w:gridCol w:w="123"/>
        <w:gridCol w:w="113"/>
        <w:gridCol w:w="1025"/>
        <w:gridCol w:w="471"/>
        <w:gridCol w:w="380"/>
        <w:gridCol w:w="419"/>
        <w:gridCol w:w="810"/>
        <w:gridCol w:w="1699"/>
        <w:gridCol w:w="208"/>
      </w:tblGrid>
      <w:tr w:rsidR="00246DB9" w:rsidRPr="00702F30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0B2EF6" w:rsidRDefault="000B2EF6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1E2D16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C967E5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515D30" w:rsidRDefault="00FC3BF2" w:rsidP="0002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0267E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A0555F" w:rsidRPr="0087305A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ՀՀԿԳՄՍՆԳՀԱՇՁԲ-24/21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4646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r w:rsidR="00800B42" w:rsidRPr="00800B4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работ </w:t>
            </w:r>
            <w:r w:rsidR="00A0555F" w:rsidRPr="00A0555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капитальному ремонту объектов культуры (Частичные ремонтные работы здания Национального академического театра имени Г. </w:t>
            </w:r>
            <w:proofErr w:type="spellStart"/>
            <w:r w:rsidR="00A0555F" w:rsidRPr="00A0555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Сундукяна</w:t>
            </w:r>
            <w:proofErr w:type="spellEnd"/>
            <w:r w:rsidR="00A0555F" w:rsidRPr="00A0555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)</w:t>
            </w:r>
          </w:p>
        </w:tc>
      </w:tr>
      <w:tr w:rsidR="00246DB9" w:rsidRPr="00C967E5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1A0D28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A0555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27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12</w:t>
            </w:r>
            <w:r w:rsid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.2023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800B42">
        <w:trPr>
          <w:gridAfter w:val="1"/>
          <w:wAfter w:w="208" w:type="dxa"/>
          <w:trHeight w:val="351"/>
        </w:trPr>
        <w:tc>
          <w:tcPr>
            <w:tcW w:w="15120" w:type="dxa"/>
            <w:gridSpan w:val="17"/>
            <w:shd w:val="solid" w:color="FFFFFF" w:fill="auto"/>
          </w:tcPr>
          <w:p w:rsidR="002905E5" w:rsidRPr="00B43111" w:rsidRDefault="001A0D28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D308B9" w:rsidRPr="00A82786" w:rsidTr="00800B42">
        <w:trPr>
          <w:gridAfter w:val="1"/>
          <w:wAfter w:w="208" w:type="dxa"/>
          <w:trHeight w:val="99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комиссии:   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Масис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Агайанц</w:t>
            </w:r>
            <w:proofErr w:type="spellEnd"/>
          </w:p>
        </w:tc>
      </w:tr>
      <w:tr w:rsidR="00D308B9" w:rsidRPr="00A82786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: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Овсеп</w:t>
            </w:r>
            <w:proofErr w:type="spellEnd"/>
            <w:r w:rsidRPr="00B43111">
              <w:rPr>
                <w:rFonts w:ascii="GHEA Grapalat" w:hAnsi="GHEA Grapalat" w:cs="Sylfaen"/>
                <w:lang w:val="ru-RU"/>
              </w:rPr>
              <w:t xml:space="preserve"> Григорян</w:t>
            </w:r>
          </w:p>
        </w:tc>
      </w:tr>
      <w:tr w:rsidR="00D308B9" w:rsidRPr="00702F30" w:rsidTr="00800B42">
        <w:trPr>
          <w:gridAfter w:val="1"/>
          <w:wAfter w:w="208" w:type="dxa"/>
          <w:trHeight w:val="171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B4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А</w:t>
            </w:r>
            <w:r w:rsidR="00B4090E">
              <w:rPr>
                <w:rFonts w:ascii="GHEA Grapalat" w:hAnsi="GHEA Grapalat" w:cs="Sylfaen"/>
                <w:lang w:val="ru-RU"/>
              </w:rPr>
              <w:t>коп</w:t>
            </w:r>
            <w:proofErr w:type="spellEnd"/>
            <w:r w:rsidR="00B4090E">
              <w:rPr>
                <w:rFonts w:ascii="GHEA Grapalat" w:hAnsi="GHEA Grapalat" w:cs="Sylfaen"/>
                <w:lang w:val="ru-RU"/>
              </w:rPr>
              <w:t xml:space="preserve"> </w:t>
            </w:r>
            <w:r w:rsidRPr="00B43111">
              <w:rPr>
                <w:rFonts w:ascii="GHEA Grapalat" w:hAnsi="GHEA Grapalat" w:cs="Sylfaen"/>
                <w:lang w:val="ru-RU"/>
              </w:rPr>
              <w:t>М</w:t>
            </w:r>
            <w:r w:rsidR="00B4090E">
              <w:rPr>
                <w:rFonts w:ascii="GHEA Grapalat" w:hAnsi="GHEA Grapalat" w:cs="Sylfaen"/>
                <w:lang w:val="ru-RU"/>
              </w:rPr>
              <w:t>урадян</w:t>
            </w:r>
          </w:p>
        </w:tc>
      </w:tr>
      <w:tr w:rsidR="00D308B9" w:rsidRPr="00702F30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Армен Кочарян</w:t>
            </w:r>
          </w:p>
        </w:tc>
      </w:tr>
      <w:tr w:rsidR="00D308B9" w:rsidRPr="00702F30" w:rsidTr="00800B42">
        <w:trPr>
          <w:gridAfter w:val="1"/>
          <w:wAfter w:w="208" w:type="dxa"/>
          <w:trHeight w:val="261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43111">
              <w:rPr>
                <w:rFonts w:ascii="GHEA Grapalat" w:hAnsi="GHEA Grapalat"/>
                <w:lang w:val="hy-AM"/>
              </w:rPr>
              <w:t>A</w:t>
            </w:r>
            <w:proofErr w:type="spellStart"/>
            <w:r w:rsidRPr="00B43111">
              <w:rPr>
                <w:rFonts w:ascii="GHEA Grapalat" w:hAnsi="GHEA Grapalat"/>
              </w:rPr>
              <w:t>ртем</w:t>
            </w:r>
            <w:proofErr w:type="spellEnd"/>
            <w:r w:rsidRPr="00B43111">
              <w:rPr>
                <w:rFonts w:ascii="GHEA Grapalat" w:hAnsi="GHEA Grapalat"/>
              </w:rPr>
              <w:t xml:space="preserve"> </w:t>
            </w:r>
            <w:proofErr w:type="spellStart"/>
            <w:r w:rsidRPr="00B43111">
              <w:rPr>
                <w:rFonts w:ascii="GHEA Grapalat" w:hAnsi="GHEA Grapalat"/>
              </w:rPr>
              <w:t>Петросян</w:t>
            </w:r>
            <w:proofErr w:type="spellEnd"/>
          </w:p>
        </w:tc>
      </w:tr>
      <w:tr w:rsidR="00D308B9" w:rsidRPr="00702F30" w:rsidTr="00800B42">
        <w:trPr>
          <w:gridAfter w:val="1"/>
          <w:wAfter w:w="208" w:type="dxa"/>
          <w:trHeight w:val="513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C967E5" w:rsidTr="00800B42">
        <w:trPr>
          <w:gridAfter w:val="1"/>
          <w:wAfter w:w="208" w:type="dxa"/>
          <w:trHeight w:val="540"/>
        </w:trPr>
        <w:tc>
          <w:tcPr>
            <w:tcW w:w="15120" w:type="dxa"/>
            <w:gridSpan w:val="17"/>
            <w:shd w:val="solid" w:color="FFFFFF" w:fill="auto"/>
          </w:tcPr>
          <w:p w:rsidR="00246DB9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C967E5" w:rsidTr="00800B42">
        <w:trPr>
          <w:gridAfter w:val="1"/>
          <w:wAfter w:w="208" w:type="dxa"/>
          <w:trHeight w:val="549"/>
        </w:trPr>
        <w:tc>
          <w:tcPr>
            <w:tcW w:w="15120" w:type="dxa"/>
            <w:gridSpan w:val="17"/>
            <w:shd w:val="solid" w:color="FFFFFF" w:fill="auto"/>
          </w:tcPr>
          <w:p w:rsidR="003E5607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2A478C" w:rsidRPr="00A0555F">
              <w:rPr>
                <w:rFonts w:ascii="GHEA Grapalat" w:hAnsi="GHEA Grapalat" w:cs="GHEA Grapalat"/>
                <w:color w:val="000000"/>
                <w:lang w:val="ru-RU"/>
              </w:rPr>
              <w:t>Относительно</w:t>
            </w:r>
            <w:r w:rsidR="002A478C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характеристик предмета закупки, установленных приглашение</w:t>
            </w:r>
            <w:r w:rsidR="002A478C">
              <w:rPr>
                <w:rFonts w:ascii="GHEA Grapalat" w:hAnsi="GHEA Grapalat" w:cs="GHEA Grapalat"/>
                <w:color w:val="000000"/>
                <w:lang w:val="ru-RU"/>
              </w:rPr>
              <w:t xml:space="preserve">м к процедуре закупки под кодом </w:t>
            </w:r>
            <w:r w:rsidR="00A0555F" w:rsidRPr="00A0555F">
              <w:rPr>
                <w:rFonts w:ascii="GHEA Grapalat" w:hAnsi="GHEA Grapalat" w:cs="GHEA Grapalat"/>
                <w:color w:val="000000"/>
                <w:lang w:val="ru-RU"/>
              </w:rPr>
              <w:t>ՀՀԿԳՄՍՆԳՀԱՇՁԲ-24/21</w:t>
            </w:r>
            <w:r w:rsidR="0054646A" w:rsidRPr="0054646A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>не представлены.</w:t>
            </w:r>
          </w:p>
        </w:tc>
      </w:tr>
      <w:tr w:rsidR="00393455" w:rsidRPr="00C967E5" w:rsidTr="00800B42">
        <w:trPr>
          <w:gridAfter w:val="1"/>
          <w:wAfter w:w="208" w:type="dxa"/>
          <w:trHeight w:val="189"/>
        </w:trPr>
        <w:tc>
          <w:tcPr>
            <w:tcW w:w="15120" w:type="dxa"/>
            <w:gridSpan w:val="17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C967E5" w:rsidTr="00800B42">
        <w:trPr>
          <w:gridAfter w:val="1"/>
          <w:wAfter w:w="208" w:type="dxa"/>
          <w:trHeight w:val="450"/>
        </w:trPr>
        <w:tc>
          <w:tcPr>
            <w:tcW w:w="15120" w:type="dxa"/>
            <w:gridSpan w:val="17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4311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</w:t>
            </w:r>
            <w:r w:rsidR="00022F0A" w:rsidRPr="00A0555F">
              <w:rPr>
                <w:rFonts w:ascii="GHEA Grapalat" w:eastAsia="Times New Roman" w:hAnsi="GHEA Grapalat" w:cs="Times New Roman"/>
                <w:lang w:val="ru-RU"/>
              </w:rPr>
              <w:t xml:space="preserve">кодом </w:t>
            </w:r>
            <w:r w:rsidR="00A0555F" w:rsidRPr="00A0555F">
              <w:rPr>
                <w:rFonts w:ascii="GHEA Grapalat" w:eastAsia="Times New Roman" w:hAnsi="GHEA Grapalat" w:cs="Times New Roman"/>
                <w:lang w:val="ru-RU"/>
              </w:rPr>
              <w:t>ՀՀԿԳՄՍՆԳՀԱՇՁԲ-24/21</w:t>
            </w:r>
            <w:r w:rsidRPr="00A0555F">
              <w:rPr>
                <w:rFonts w:ascii="GHEA Grapalat" w:eastAsia="Times New Roman" w:hAnsi="GHEA Grapalat" w:cs="Times New Roman"/>
                <w:lang w:val="ru-RU"/>
              </w:rPr>
              <w:t xml:space="preserve"> подали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заявку следующие организации:</w:t>
            </w:r>
          </w:p>
        </w:tc>
      </w:tr>
      <w:tr w:rsidR="00393455" w:rsidRPr="00702F30" w:rsidTr="00800B42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17" w:type="dxa"/>
            <w:gridSpan w:val="3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56FDD" w:rsidRPr="00702F30" w:rsidTr="00800B42">
        <w:trPr>
          <w:trHeight w:val="47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122BE5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A0555F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САМ-ПРОЕКТ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DD" w:rsidRPr="005E62B9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proekt800@inbox.ru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17" w:type="dxa"/>
            <w:gridSpan w:val="3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56FDD" w:rsidRPr="00702F30" w:rsidTr="00800B42">
        <w:trPr>
          <w:trHeight w:val="359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1E2D16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A0555F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АРСУС ШИН»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DD" w:rsidRPr="005E62B9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hayrapetyan78@mayl.ru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17" w:type="dxa"/>
            <w:gridSpan w:val="3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56FDD" w:rsidRPr="00190F67" w:rsidTr="00800B42">
        <w:trPr>
          <w:trHeight w:val="43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1E2D16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A0555F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АВАГ-ШИН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DD" w:rsidRPr="003B34D5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5E62B9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tender-consult1@yandex.ru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F56FDD" w:rsidRPr="00190F67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1025" w:type="dxa"/>
            <w:shd w:val="solid" w:color="FFFFFF" w:fill="auto"/>
          </w:tcPr>
          <w:p w:rsidR="00F56FDD" w:rsidRPr="00190F67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F56FDD" w:rsidRPr="00190F67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419" w:type="dxa"/>
            <w:shd w:val="solid" w:color="FFFFFF" w:fill="auto"/>
          </w:tcPr>
          <w:p w:rsidR="00F56FDD" w:rsidRPr="00190F67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2717" w:type="dxa"/>
            <w:gridSpan w:val="3"/>
            <w:shd w:val="solid" w:color="FFFFFF" w:fill="auto"/>
          </w:tcPr>
          <w:p w:rsidR="00F56FDD" w:rsidRPr="00190F67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</w:tr>
      <w:tr w:rsidR="00F56FDD" w:rsidRPr="00702F30" w:rsidTr="00800B42">
        <w:trPr>
          <w:trHeight w:val="44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A0555F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Арутюнян Шин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Груп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DD" w:rsidRPr="005E62B9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 w:rsidRPr="005E62B9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nverarpine7@gmail.com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17" w:type="dxa"/>
            <w:gridSpan w:val="3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1D2753" w:rsidRPr="00C967E5" w:rsidTr="00800B42">
        <w:trPr>
          <w:gridAfter w:val="1"/>
          <w:wAfter w:w="208" w:type="dxa"/>
          <w:trHeight w:val="278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1D2753" w:rsidRPr="00C967E5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участниками, были составлены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 представлены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1D2753" w:rsidRPr="004A6A2C" w:rsidTr="00800B42">
        <w:trPr>
          <w:gridAfter w:val="1"/>
          <w:wAfter w:w="208" w:type="dxa"/>
          <w:trHeight w:val="198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702F30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1D2753" w:rsidRPr="00C967E5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4.1 Участником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1D2753" w:rsidRPr="00702F30" w:rsidTr="00800B42">
        <w:trPr>
          <w:gridAfter w:val="1"/>
          <w:wAfter w:w="208" w:type="dxa"/>
          <w:trHeight w:val="2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12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122BE5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</w:tr>
      <w:tr w:rsidR="00A0555F" w:rsidRPr="007F68F5" w:rsidTr="00800B42">
        <w:trPr>
          <w:gridAfter w:val="1"/>
          <w:wAfter w:w="208" w:type="dxa"/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3363DB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САМ-ПРОЕКТ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3363DB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АРСУС ШИН»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303A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АВАГ-ШИН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303A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Арутюнян Шин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Груп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</w:tr>
      <w:tr w:rsidR="001D2753" w:rsidRPr="00702F30" w:rsidTr="00800B42">
        <w:trPr>
          <w:gridAfter w:val="1"/>
          <w:wAfter w:w="208" w:type="dxa"/>
          <w:trHeight w:val="3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967986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2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D2753" w:rsidRPr="00122BE5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</w:tr>
      <w:tr w:rsidR="00A0555F" w:rsidRPr="00702F30" w:rsidTr="00800B42">
        <w:trPr>
          <w:gridAfter w:val="1"/>
          <w:wAfter w:w="208" w:type="dxa"/>
          <w:cantSplit/>
          <w:trHeight w:val="3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</w:tr>
      <w:tr w:rsidR="00A0555F" w:rsidRPr="00702F30" w:rsidTr="00800B42">
        <w:trPr>
          <w:gridAfter w:val="1"/>
          <w:wAfter w:w="208" w:type="dxa"/>
          <w:cantSplit/>
          <w:trHeight w:val="3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475A90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75A90">
              <w:rPr>
                <w:rFonts w:ascii="GHEA Grapalat" w:hAnsi="GHEA Grapalat"/>
                <w:b/>
                <w:sz w:val="20"/>
                <w:szCs w:val="20"/>
              </w:rPr>
              <w:t>28553700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3363DB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17491616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3363DB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20989939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0072C3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F2C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18794750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AF2C7A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22553700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132AFB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20655833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132AFB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24787000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3363DB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363DB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20820220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3363DB" w:rsidRDefault="00A0555F" w:rsidP="00A0555F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24984264</w:t>
            </w:r>
          </w:p>
        </w:tc>
      </w:tr>
      <w:tr w:rsidR="001D2753" w:rsidRPr="00C967E5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800B42" w:rsidRDefault="00800B42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  <w:p w:rsidR="001D2753" w:rsidRPr="007B2239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5</w:t>
            </w:r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оценке соответствия с установленными условиями </w:t>
            </w:r>
            <w:proofErr w:type="gramStart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1D2753" w:rsidRPr="00B4090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7B2239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 xml:space="preserve">5.1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C749F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3, Дом Правительства 2, 6-й этаж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609.</w:t>
            </w:r>
          </w:p>
        </w:tc>
      </w:tr>
      <w:tr w:rsidR="001D2753" w:rsidRPr="00B4090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9E29E8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C967E5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253D64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продолжилось </w:t>
            </w:r>
            <w:r w:rsidR="00EC3C11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.01.202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г. в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C3C11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  <w:r w:rsidR="00EC3C11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:0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 часов</w:t>
            </w:r>
          </w:p>
        </w:tc>
      </w:tr>
      <w:tr w:rsidR="001D2753" w:rsidRPr="00C967E5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1D2753" w:rsidRPr="00C967E5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82370B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6.1 В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заявках участников</w:t>
            </w:r>
            <w:r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EC3C1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EC3C1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САМ-ПРОЕКТ</w:t>
            </w:r>
            <w:r w:rsidR="00EC3C1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EC3C1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EC3C11">
              <w:rPr>
                <w:rFonts w:ascii="GHEA Grapalat" w:hAnsi="GHEA Grapalat" w:cs="GHEA Grapalat"/>
                <w:color w:val="000000"/>
                <w:lang w:val="ru-RU"/>
              </w:rPr>
              <w:t xml:space="preserve"> и </w:t>
            </w:r>
            <w:r w:rsidR="00EC3C1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EC3C1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Арутюнян Шин </w:t>
            </w:r>
            <w:proofErr w:type="spellStart"/>
            <w:r w:rsidR="00EC3C1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Груп</w:t>
            </w:r>
            <w:proofErr w:type="spellEnd"/>
            <w:r w:rsidR="00EC3C1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EC3C11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EC3C11"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</w:t>
            </w:r>
            <w:r w:rsidRPr="001B17D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</w:t>
            </w:r>
            <w:proofErr w:type="gramStart"/>
            <w:r w:rsidRPr="001B17D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приглашением</w:t>
            </w:r>
            <w:proofErr w:type="gramEnd"/>
            <w:r w:rsidR="00EC3C1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 они </w:t>
            </w:r>
            <w:r w:rsidR="00EC3C11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EC3C11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="00EC3C11" w:rsidRPr="0096798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1D2753" w:rsidRPr="00A654D8" w:rsidTr="00800B42">
        <w:trPr>
          <w:gridAfter w:val="1"/>
          <w:wAfter w:w="208" w:type="dxa"/>
          <w:trHeight w:val="315"/>
        </w:trPr>
        <w:tc>
          <w:tcPr>
            <w:tcW w:w="15120" w:type="dxa"/>
            <w:gridSpan w:val="17"/>
            <w:shd w:val="solid" w:color="FFFFFF" w:fill="auto"/>
          </w:tcPr>
          <w:p w:rsidR="001D2753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800B42" w:rsidRDefault="00800B42" w:rsidP="00800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6.2 </w:t>
            </w:r>
            <w:r w:rsidR="00EC3C11">
              <w:rPr>
                <w:rFonts w:ascii="GHEA Grapalat" w:hAnsi="GHEA Grapalat" w:cs="GHEA Grapalat"/>
                <w:color w:val="000000"/>
                <w:lang w:val="ru-RU"/>
              </w:rPr>
              <w:t xml:space="preserve">В заявке </w:t>
            </w:r>
            <w:r w:rsidR="00A654D8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A654D8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АРСУС ШИН»</w:t>
            </w:r>
            <w:r w:rsidR="00A654D8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A654D8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A654D8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654D8">
              <w:rPr>
                <w:rFonts w:ascii="GHEA Grapalat" w:hAnsi="GHEA Grapalat" w:cs="GHEA Grapalat"/>
                <w:color w:val="000000"/>
                <w:lang w:val="ru-RU"/>
              </w:rPr>
              <w:t xml:space="preserve">отсутствует утвержденная участником </w:t>
            </w:r>
            <w:r w:rsidR="00A654D8">
              <w:rPr>
                <w:rFonts w:ascii="GHEA Grapalat" w:hAnsi="GHEA Grapalat" w:cs="GHEA Grapalat"/>
                <w:color w:val="000000" w:themeColor="text1"/>
                <w:lang w:val="hy-AM"/>
              </w:rPr>
              <w:t>обьемная</w:t>
            </w:r>
            <w:r w:rsidR="00A654D8" w:rsidRPr="00863828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w:rsidR="00A654D8">
              <w:rPr>
                <w:rFonts w:ascii="GHEA Grapalat" w:hAnsi="GHEA Grapalat" w:cs="GHEA Grapalat"/>
                <w:color w:val="000000" w:themeColor="text1"/>
                <w:lang w:val="hy-AM"/>
              </w:rPr>
              <w:t>ведомость-смета</w:t>
            </w:r>
            <w:r w:rsidR="00A654D8">
              <w:rPr>
                <w:rFonts w:ascii="GHEA Grapalat" w:hAnsi="GHEA Grapalat" w:cs="GHEA Grapalat"/>
                <w:color w:val="000000" w:themeColor="text1"/>
                <w:lang w:val="ru-RU"/>
              </w:rPr>
              <w:t>.</w:t>
            </w:r>
            <w:r w:rsidR="00A654D8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654D8">
              <w:rPr>
                <w:rFonts w:ascii="GHEA Grapalat" w:hAnsi="GHEA Grapalat" w:cs="GHEA Grapalat"/>
                <w:color w:val="000000"/>
                <w:lang w:val="ru-RU"/>
              </w:rPr>
              <w:t>Представленные участником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654D8">
              <w:rPr>
                <w:rFonts w:ascii="GHEA Grapalat" w:hAnsi="GHEA Grapalat" w:cs="GHEA Grapalat"/>
                <w:color w:val="000000"/>
                <w:lang w:val="ru-RU"/>
              </w:rPr>
              <w:t xml:space="preserve">остальные документы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96798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800B42" w:rsidRPr="00800B42" w:rsidRDefault="00800B42" w:rsidP="00800B42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C967E5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7"/>
            <w:shd w:val="solid" w:color="FFFFFF" w:fill="auto"/>
          </w:tcPr>
          <w:p w:rsidR="001D2753" w:rsidRPr="00967986" w:rsidRDefault="001D2753" w:rsidP="00E3030C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800B42">
              <w:rPr>
                <w:rFonts w:ascii="GHEA Grapalat" w:hAnsi="GHEA Grapalat" w:cs="GHEA Grapalat"/>
                <w:color w:val="000000"/>
                <w:lang w:val="ru-RU"/>
              </w:rPr>
              <w:t>6.3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654D8">
              <w:rPr>
                <w:rFonts w:ascii="GHEA Grapalat" w:hAnsi="GHEA Grapalat" w:cs="GHEA Grapalat"/>
                <w:color w:val="000000"/>
                <w:lang w:val="ru-RU"/>
              </w:rPr>
              <w:t xml:space="preserve">В заявке </w:t>
            </w:r>
            <w:r w:rsidR="00A654D8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A654D8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АВАГ-ШИН</w:t>
            </w:r>
            <w:r w:rsidR="00A654D8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A654D8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A654D8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654D8">
              <w:rPr>
                <w:rFonts w:ascii="GHEA Grapalat" w:hAnsi="GHEA Grapalat" w:cs="GHEA Grapalat"/>
                <w:color w:val="000000"/>
                <w:lang w:val="ru-RU"/>
              </w:rPr>
              <w:t xml:space="preserve">отсутствует </w:t>
            </w:r>
            <w:r w:rsidR="00A654D8" w:rsidRPr="0001627A">
              <w:rPr>
                <w:rFonts w:ascii="GHEA Grapalat" w:hAnsi="GHEA Grapalat" w:cs="GHEA Grapalat"/>
                <w:color w:val="000000"/>
                <w:lang w:val="ru-RU"/>
              </w:rPr>
              <w:t>документ о том, что полномочия на подачу заявки переданы другому лицу (доверенность)</w:t>
            </w:r>
            <w:r w:rsidR="00A654D8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="00A654D8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654D8">
              <w:rPr>
                <w:rFonts w:ascii="GHEA Grapalat" w:hAnsi="GHEA Grapalat" w:cs="GHEA Grapalat"/>
                <w:color w:val="000000"/>
                <w:lang w:val="ru-RU"/>
              </w:rPr>
              <w:t>Представленные участником</w:t>
            </w:r>
            <w:r w:rsidR="00A654D8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654D8">
              <w:rPr>
                <w:rFonts w:ascii="GHEA Grapalat" w:hAnsi="GHEA Grapalat" w:cs="GHEA Grapalat"/>
                <w:color w:val="000000"/>
                <w:lang w:val="ru-RU"/>
              </w:rPr>
              <w:t xml:space="preserve">остальные документы </w:t>
            </w:r>
            <w:r w:rsidR="00A654D8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A654D8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="00A654D8" w:rsidRPr="0096798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Pr="003E444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1D2753" w:rsidRPr="00702F30" w:rsidTr="00800B42">
        <w:trPr>
          <w:gridAfter w:val="1"/>
          <w:wAfter w:w="208" w:type="dxa"/>
          <w:trHeight w:val="81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1D2753" w:rsidRPr="00702F30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приостановлении процесса оценки:</w:t>
            </w:r>
          </w:p>
        </w:tc>
      </w:tr>
      <w:tr w:rsidR="001D2753" w:rsidRPr="00C967E5" w:rsidTr="00800B42">
        <w:trPr>
          <w:gridAfter w:val="1"/>
          <w:wAfter w:w="208" w:type="dxa"/>
          <w:trHeight w:val="621"/>
        </w:trPr>
        <w:tc>
          <w:tcPr>
            <w:tcW w:w="15120" w:type="dxa"/>
            <w:gridSpan w:val="17"/>
            <w:shd w:val="solid" w:color="FFFFFF" w:fill="auto"/>
          </w:tcPr>
          <w:p w:rsidR="00015C7F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7.1</w:t>
            </w:r>
            <w:r w:rsidRPr="00800B42">
              <w:rPr>
                <w:lang w:val="ru-RU"/>
              </w:rPr>
              <w:t xml:space="preserve"> 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пунктом 41 порядка "Организации процесса закупок", утвержденный решением правительства РА № 526-Ն от 04.05.2017 г,</w:t>
            </w:r>
            <w:r w:rsidRPr="00800B42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</w:t>
            </w:r>
            <w:r w:rsidR="00015C7F">
              <w:rPr>
                <w:rFonts w:ascii="GHEA Grapalat" w:hAnsi="GHEA Grapalat" w:cs="GHEA Grapalat"/>
                <w:color w:val="000000"/>
                <w:lang w:val="ru-RU"/>
              </w:rPr>
              <w:t>: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</w:p>
          <w:p w:rsidR="001D2753" w:rsidRDefault="00015C7F" w:rsidP="0001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7.1.1 П</w:t>
            </w:r>
            <w:r w:rsidR="001D2753" w:rsidRPr="00800B42">
              <w:rPr>
                <w:rFonts w:ascii="GHEA Grapalat" w:hAnsi="GHEA Grapalat" w:cs="GHEA Grapalat"/>
                <w:color w:val="000000"/>
                <w:lang w:val="ru-RU"/>
              </w:rPr>
              <w:t>редложить участник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ам</w:t>
            </w:r>
            <w:r w:rsidR="001D2753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АРСУС ШИН»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АВАГ-ШИН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1D2753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в течение одного рабочего дня исправить </w:t>
            </w:r>
            <w:proofErr w:type="gramStart"/>
            <w:r w:rsidR="001D2753" w:rsidRPr="00800B42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="001D2753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зарегистрированные в пунктах</w:t>
            </w:r>
            <w:r w:rsidR="001D2753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6.2 и </w:t>
            </w:r>
            <w:r w:rsidR="00800B42" w:rsidRPr="00800B42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800B42" w:rsidRPr="00800B42">
              <w:rPr>
                <w:rFonts w:ascii="GHEA Grapalat" w:hAnsi="GHEA Grapalat" w:cs="GHEA Grapalat"/>
                <w:color w:val="000000"/>
                <w:lang w:val="af-ZA"/>
              </w:rPr>
              <w:t>.3</w:t>
            </w:r>
            <w:r w:rsidR="001D2753" w:rsidRPr="00800B42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015C7F" w:rsidRPr="00800B42" w:rsidRDefault="00015C7F" w:rsidP="0001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7.1.2 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С</w:t>
            </w:r>
            <w:r w:rsidRPr="00384B35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целью проверки подлинности обеспечения заявки представленного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в виде наличных денег участников</w:t>
            </w:r>
            <w:r w:rsidRPr="00384B35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 w:rsidRPr="00384B35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384B35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Арутюнян Шин </w:t>
            </w:r>
            <w:proofErr w:type="spellStart"/>
            <w:r w:rsidRPr="00384B35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Груп</w:t>
            </w:r>
            <w:proofErr w:type="spellEnd"/>
            <w:r w:rsidRPr="00384B35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384B35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 и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АРСУС ШИН»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Pr="00384B35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 обратиться в Министерство финансов Республики Армения.</w:t>
            </w:r>
          </w:p>
        </w:tc>
      </w:tr>
      <w:tr w:rsidR="001D2753" w:rsidRPr="00702F30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C967E5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C967E5" w:rsidRPr="00860E0A">
              <w:rPr>
                <w:rFonts w:ascii="GHEA Grapalat" w:hAnsi="GHEA Grapalat" w:cs="GHEA Grapalat"/>
                <w:color w:val="000000"/>
                <w:lang w:val="ru-RU"/>
              </w:rPr>
              <w:t>Продолжить</w:t>
            </w:r>
            <w:r w:rsidR="00C967E5"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="00C967E5">
              <w:rPr>
                <w:rFonts w:ascii="GHEA Grapalat" w:hAnsi="GHEA Grapalat" w:cs="GHEA Grapalat"/>
                <w:color w:val="000000"/>
                <w:lang w:val="ru-RU"/>
              </w:rPr>
              <w:t>после исправления участника</w:t>
            </w:r>
            <w:r w:rsidR="00C967E5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C967E5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C967E5">
              <w:rPr>
                <w:rFonts w:ascii="GHEA Grapalat" w:hAnsi="GHEA Grapalat" w:cs="GHEA Grapalat"/>
                <w:color w:val="000000"/>
                <w:lang w:val="ru-RU"/>
              </w:rPr>
              <w:t xml:space="preserve"> в установленные сроки </w:t>
            </w:r>
            <w:proofErr w:type="gramStart"/>
            <w:r w:rsidR="00C967E5">
              <w:rPr>
                <w:rFonts w:ascii="GHEA Grapalat" w:hAnsi="GHEA Grapalat" w:cs="GHEA Grapalat"/>
                <w:color w:val="000000"/>
                <w:lang w:val="ru-RU"/>
              </w:rPr>
              <w:t>несоответствий</w:t>
            </w:r>
            <w:proofErr w:type="gramEnd"/>
            <w:r w:rsidR="00C967E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C967E5" w:rsidRPr="00B43111">
              <w:rPr>
                <w:rFonts w:ascii="GHEA Grapalat" w:hAnsi="GHEA Grapalat" w:cs="GHEA Grapalat"/>
                <w:color w:val="000000"/>
                <w:lang w:val="ru-RU"/>
              </w:rPr>
              <w:t>з</w:t>
            </w:r>
            <w:r w:rsidR="00C967E5">
              <w:rPr>
                <w:rFonts w:ascii="GHEA Grapalat" w:hAnsi="GHEA Grapalat" w:cs="GHEA Grapalat"/>
                <w:color w:val="000000"/>
                <w:lang w:val="ru-RU"/>
              </w:rPr>
              <w:t>арегистрированных в пунктах 6</w:t>
            </w:r>
            <w:r w:rsidR="00C967E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.2</w:t>
            </w:r>
            <w:r w:rsidR="00C967E5">
              <w:rPr>
                <w:rFonts w:ascii="GHEA Grapalat" w:hAnsi="GHEA Grapalat" w:cs="GHEA Grapalat"/>
                <w:color w:val="000000"/>
                <w:lang w:val="ru-RU"/>
              </w:rPr>
              <w:t xml:space="preserve"> и</w:t>
            </w:r>
            <w:r w:rsidR="00C967E5">
              <w:rPr>
                <w:rFonts w:ascii="GHEA Grapalat" w:hAnsi="GHEA Grapalat" w:cs="GHEA Grapalat"/>
                <w:color w:val="000000"/>
                <w:lang w:val="ru-RU"/>
              </w:rPr>
              <w:t xml:space="preserve"> 6.3 и</w:t>
            </w:r>
            <w:r w:rsidR="00C967E5">
              <w:rPr>
                <w:rFonts w:ascii="GHEA Grapalat" w:hAnsi="GHEA Grapalat" w:cs="GHEA Grapalat"/>
                <w:color w:val="000000"/>
                <w:lang w:val="ru-RU"/>
              </w:rPr>
              <w:t xml:space="preserve"> получения ответа от</w:t>
            </w:r>
            <w:r w:rsidR="00C967E5"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C967E5" w:rsidRPr="002C6919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Министерс</w:t>
            </w:r>
            <w:r w:rsidR="00C967E5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тво финансов Республики Армения, </w:t>
            </w:r>
            <w:r w:rsidR="00C967E5" w:rsidRPr="00860E0A">
              <w:rPr>
                <w:rFonts w:ascii="GHEA Grapalat" w:hAnsi="GHEA Grapalat" w:cs="GHEA Grapalat"/>
                <w:color w:val="000000"/>
                <w:lang w:val="hy-AM"/>
              </w:rPr>
              <w:t>в Министерстве образования, науки, культуры и спорта РА по адресу: Вазгена Саркисяна 3, Дом п</w:t>
            </w:r>
            <w:r w:rsidR="00C967E5">
              <w:rPr>
                <w:rFonts w:ascii="GHEA Grapalat" w:hAnsi="GHEA Grapalat" w:cs="GHEA Grapalat"/>
                <w:color w:val="000000"/>
                <w:lang w:val="hy-AM"/>
              </w:rPr>
              <w:t>равительства 2, 6 этаж, ком. 609</w:t>
            </w:r>
            <w:r w:rsidR="00C967E5" w:rsidRPr="00860E0A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</w:p>
        </w:tc>
      </w:tr>
      <w:tr w:rsidR="001D2753" w:rsidRPr="00C967E5" w:rsidTr="00C967E5">
        <w:trPr>
          <w:gridAfter w:val="1"/>
          <w:wAfter w:w="208" w:type="dxa"/>
          <w:trHeight w:val="126"/>
        </w:trPr>
        <w:tc>
          <w:tcPr>
            <w:tcW w:w="15120" w:type="dxa"/>
            <w:gridSpan w:val="17"/>
            <w:shd w:val="solid" w:color="FFFFFF" w:fill="auto"/>
          </w:tcPr>
          <w:p w:rsidR="001D2753" w:rsidRPr="008E3EB3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B0AA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Принятое</w:t>
            </w:r>
            <w:r w:rsidRPr="008E3EB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против  0.</w:t>
            </w:r>
          </w:p>
        </w:tc>
      </w:tr>
      <w:tr w:rsidR="001D2753" w:rsidRPr="00C967E5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tbl>
            <w:tblPr>
              <w:tblW w:w="15257" w:type="dxa"/>
              <w:tblInd w:w="78" w:type="dxa"/>
              <w:tblLayout w:type="fixed"/>
              <w:tblLook w:val="0000" w:firstRow="0" w:lastRow="0" w:firstColumn="0" w:lastColumn="0" w:noHBand="0" w:noVBand="0"/>
            </w:tblPr>
            <w:tblGrid>
              <w:gridCol w:w="15257"/>
            </w:tblGrid>
            <w:tr w:rsidR="001D2753" w:rsidRPr="00C967E5" w:rsidTr="00C967E5">
              <w:trPr>
                <w:trHeight w:val="68"/>
              </w:trPr>
              <w:tc>
                <w:tcPr>
                  <w:tcW w:w="15257" w:type="dxa"/>
                  <w:shd w:val="solid" w:color="FFFFFF" w:fill="auto"/>
                </w:tcPr>
                <w:p w:rsidR="001D2753" w:rsidRPr="00F903FD" w:rsidRDefault="001D2753" w:rsidP="001D27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r w:rsidRPr="00C967E5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Заседание оценочной комиссии продолжилось </w:t>
                  </w:r>
                  <w:r w:rsidR="00800B42" w:rsidRPr="00C967E5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hy-AM"/>
                    </w:rPr>
                    <w:t>16</w:t>
                  </w:r>
                  <w:r w:rsidRPr="00C967E5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="00C967E5" w:rsidRPr="00C967E5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01.2024г. в 16</w:t>
                  </w:r>
                  <w:r w:rsidRPr="00C967E5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Pr="00C967E5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hy-AM"/>
                    </w:rPr>
                    <w:t>0</w:t>
                  </w:r>
                  <w:r w:rsidRPr="00C967E5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 часов</w:t>
                  </w:r>
                </w:p>
              </w:tc>
            </w:tr>
          </w:tbl>
          <w:p w:rsidR="001D2753" w:rsidRPr="00577E72" w:rsidRDefault="001D2753" w:rsidP="001D2753">
            <w:pPr>
              <w:spacing w:after="0"/>
              <w:rPr>
                <w:lang w:val="ru-RU"/>
              </w:rPr>
            </w:pPr>
          </w:p>
        </w:tc>
      </w:tr>
      <w:tr w:rsidR="001D2753" w:rsidRPr="00C967E5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исправлении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</w:tc>
      </w:tr>
      <w:tr w:rsidR="001D2753" w:rsidRPr="00C967E5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.1 Участник в установленные сроки исправил несоответствия, зафиксированные оценочной комиссией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15C7F">
              <w:rPr>
                <w:rFonts w:ascii="GHEA Grapalat" w:hAnsi="GHEA Grapalat" w:cs="GHEA Grapalat"/>
                <w:color w:val="000000"/>
                <w:lang w:val="ru-RU"/>
              </w:rPr>
              <w:t>в пунктах 6</w:t>
            </w:r>
            <w:r w:rsidR="00015C7F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.2</w:t>
            </w:r>
            <w:r w:rsidR="00015C7F">
              <w:rPr>
                <w:rFonts w:ascii="GHEA Grapalat" w:hAnsi="GHEA Grapalat" w:cs="GHEA Grapalat"/>
                <w:color w:val="000000"/>
                <w:lang w:val="ru-RU"/>
              </w:rPr>
              <w:t xml:space="preserve"> и 6.3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и исправленные документы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 </w:t>
            </w:r>
          </w:p>
        </w:tc>
      </w:tr>
      <w:tr w:rsidR="001D2753" w:rsidRPr="00015C7F" w:rsidTr="00800B42">
        <w:trPr>
          <w:gridAfter w:val="1"/>
          <w:wAfter w:w="208" w:type="dxa"/>
          <w:trHeight w:val="360"/>
        </w:trPr>
        <w:tc>
          <w:tcPr>
            <w:tcW w:w="15120" w:type="dxa"/>
            <w:gridSpan w:val="17"/>
            <w:shd w:val="solid" w:color="FFFFFF" w:fill="auto"/>
          </w:tcPr>
          <w:p w:rsidR="001D2753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  <w:p w:rsidR="00015C7F" w:rsidRDefault="00015C7F" w:rsidP="0001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Письмом Министерства финансов РА № </w:t>
            </w:r>
            <w:r w:rsidRPr="00015C7F">
              <w:rPr>
                <w:rFonts w:ascii="GHEA Grapalat" w:hAnsi="GHEA Grapalat" w:cs="GHEA Grapalat"/>
                <w:color w:val="000000"/>
                <w:lang w:val="ru-RU"/>
              </w:rPr>
              <w:t>12/12-1/888-2024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от 16.01.2024 г. подтверждены подлинность обеспечений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заяв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ок, представленных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CE2B03">
              <w:rPr>
                <w:rFonts w:ascii="GHEA Grapalat" w:hAnsi="GHEA Grapalat" w:cs="GHEA Grapalat"/>
                <w:color w:val="000000"/>
                <w:lang w:val="ru-RU"/>
              </w:rPr>
              <w:t>в виде наличных денег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участников</w:t>
            </w:r>
            <w:r w:rsidRPr="00C5606C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384B35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384B35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Арутюнян Шин </w:t>
            </w:r>
            <w:proofErr w:type="spellStart"/>
            <w:r w:rsidRPr="00384B35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Груп</w:t>
            </w:r>
            <w:proofErr w:type="spellEnd"/>
            <w:r w:rsidRPr="00384B35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384B35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и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АРСУС ШИН»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  <w:p w:rsidR="00015C7F" w:rsidRDefault="00015C7F" w:rsidP="00015C7F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  <w:p w:rsidR="00015C7F" w:rsidRPr="00B43111" w:rsidRDefault="00015C7F" w:rsidP="00015C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</w:tr>
      <w:tr w:rsidR="001D2753" w:rsidRPr="00C967E5" w:rsidTr="00C967E5">
        <w:trPr>
          <w:gridAfter w:val="1"/>
          <w:wAfter w:w="208" w:type="dxa"/>
          <w:trHeight w:val="153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800B42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9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1D2753" w:rsidRPr="00C967E5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1D2753" w:rsidP="00800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1D2753" w:rsidRPr="00C967E5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800B42" w:rsidRDefault="001D2753" w:rsidP="00800B42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САМ-ПРОЕКТ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800B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,</w:t>
            </w:r>
          </w:p>
          <w:p w:rsidR="00800B42" w:rsidRDefault="00800B42" w:rsidP="00800B42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2-ое место признать 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АРСУС ШИН»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800B42" w:rsidRDefault="00800B42" w:rsidP="00800B42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3</w:t>
            </w: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-ое место признать 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АВАГ-ШИН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1D2753" w:rsidRPr="001B17D5" w:rsidRDefault="00800B42" w:rsidP="003659F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4</w:t>
            </w: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 w:rsidR="003659FE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Арутюнян Шин </w:t>
            </w:r>
            <w:proofErr w:type="spellStart"/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Груп</w:t>
            </w:r>
            <w:proofErr w:type="spellEnd"/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015C7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bookmarkStart w:id="0" w:name="_GoBack"/>
            <w:bookmarkEnd w:id="0"/>
            <w:r w:rsidRPr="00D31C8F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</w:tc>
      </w:tr>
      <w:tr w:rsidR="001D2753" w:rsidRPr="00037A1B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1D2753" w:rsidP="00800B42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005DB5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1D2753" w:rsidP="0080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10</w:t>
            </w:r>
            <w:r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1D2753" w:rsidRPr="00C967E5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1D2753" w:rsidP="00800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705F6F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Pr="00705F6F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согласно 10-ой статьи Закона РА «О закупках», по которому устанавливается период бездействия с даты публикации объявления включ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ая период 10-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1D2753" w:rsidRPr="00702F30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1E2D16" w:rsidRPr="00F170AD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246DB9" w:rsidRPr="00C967E5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C967E5" w:rsidRPr="00C967E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ՀՀԿԳՄՍՆԳՀԱՇՁԲ-24/21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C967E5" w:rsidSect="00DF6324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15C7F"/>
    <w:rsid w:val="00022F0A"/>
    <w:rsid w:val="000267E6"/>
    <w:rsid w:val="000276B9"/>
    <w:rsid w:val="000324ED"/>
    <w:rsid w:val="00037A1B"/>
    <w:rsid w:val="00037EEC"/>
    <w:rsid w:val="00067602"/>
    <w:rsid w:val="00072476"/>
    <w:rsid w:val="00072E81"/>
    <w:rsid w:val="00073A6E"/>
    <w:rsid w:val="000A0FDD"/>
    <w:rsid w:val="000B2EF6"/>
    <w:rsid w:val="000C0AC0"/>
    <w:rsid w:val="000C7455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867B6"/>
    <w:rsid w:val="001903A7"/>
    <w:rsid w:val="00190F67"/>
    <w:rsid w:val="001A0D28"/>
    <w:rsid w:val="001B17D5"/>
    <w:rsid w:val="001C64AA"/>
    <w:rsid w:val="001D2753"/>
    <w:rsid w:val="001D3544"/>
    <w:rsid w:val="001E2D16"/>
    <w:rsid w:val="001E7608"/>
    <w:rsid w:val="00216B66"/>
    <w:rsid w:val="0022225B"/>
    <w:rsid w:val="00224C38"/>
    <w:rsid w:val="00225E41"/>
    <w:rsid w:val="00236BA8"/>
    <w:rsid w:val="00237442"/>
    <w:rsid w:val="00242163"/>
    <w:rsid w:val="00246DB9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659FE"/>
    <w:rsid w:val="00372AE6"/>
    <w:rsid w:val="003804E8"/>
    <w:rsid w:val="00393455"/>
    <w:rsid w:val="0039526C"/>
    <w:rsid w:val="003B20FA"/>
    <w:rsid w:val="003B5C2D"/>
    <w:rsid w:val="003B6415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51110D"/>
    <w:rsid w:val="00511D7C"/>
    <w:rsid w:val="00515D30"/>
    <w:rsid w:val="00525388"/>
    <w:rsid w:val="005254DA"/>
    <w:rsid w:val="00535D3E"/>
    <w:rsid w:val="005448B0"/>
    <w:rsid w:val="0054646A"/>
    <w:rsid w:val="005777C1"/>
    <w:rsid w:val="00577D05"/>
    <w:rsid w:val="00580D7E"/>
    <w:rsid w:val="005816B8"/>
    <w:rsid w:val="00592C7B"/>
    <w:rsid w:val="005B15C1"/>
    <w:rsid w:val="005B45C0"/>
    <w:rsid w:val="006069F1"/>
    <w:rsid w:val="00606C7F"/>
    <w:rsid w:val="006140F1"/>
    <w:rsid w:val="0061798D"/>
    <w:rsid w:val="0062695E"/>
    <w:rsid w:val="0064282F"/>
    <w:rsid w:val="00652027"/>
    <w:rsid w:val="006658D1"/>
    <w:rsid w:val="0068522B"/>
    <w:rsid w:val="006952F7"/>
    <w:rsid w:val="006A75BD"/>
    <w:rsid w:val="006C6F53"/>
    <w:rsid w:val="006D1878"/>
    <w:rsid w:val="006D5CB3"/>
    <w:rsid w:val="006E629F"/>
    <w:rsid w:val="006F61DE"/>
    <w:rsid w:val="00700024"/>
    <w:rsid w:val="00702F30"/>
    <w:rsid w:val="00711C9C"/>
    <w:rsid w:val="007155BA"/>
    <w:rsid w:val="00721959"/>
    <w:rsid w:val="0072561E"/>
    <w:rsid w:val="00725C73"/>
    <w:rsid w:val="0072780E"/>
    <w:rsid w:val="007364B4"/>
    <w:rsid w:val="00756944"/>
    <w:rsid w:val="00763E55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0B42"/>
    <w:rsid w:val="00802D1B"/>
    <w:rsid w:val="008116F0"/>
    <w:rsid w:val="00813585"/>
    <w:rsid w:val="00814B95"/>
    <w:rsid w:val="00820CE2"/>
    <w:rsid w:val="0082370B"/>
    <w:rsid w:val="00825659"/>
    <w:rsid w:val="00834B18"/>
    <w:rsid w:val="00840FDC"/>
    <w:rsid w:val="00845A6A"/>
    <w:rsid w:val="0086440E"/>
    <w:rsid w:val="00867252"/>
    <w:rsid w:val="008766C3"/>
    <w:rsid w:val="00883F5E"/>
    <w:rsid w:val="00891AFD"/>
    <w:rsid w:val="00893BD5"/>
    <w:rsid w:val="008A4733"/>
    <w:rsid w:val="008B2427"/>
    <w:rsid w:val="008B42FF"/>
    <w:rsid w:val="008C1A39"/>
    <w:rsid w:val="008C67DC"/>
    <w:rsid w:val="008D7201"/>
    <w:rsid w:val="00911A55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0635"/>
    <w:rsid w:val="009B631D"/>
    <w:rsid w:val="009E29E8"/>
    <w:rsid w:val="009E6836"/>
    <w:rsid w:val="009E6B3C"/>
    <w:rsid w:val="00A00521"/>
    <w:rsid w:val="00A0555F"/>
    <w:rsid w:val="00A140FE"/>
    <w:rsid w:val="00A17B97"/>
    <w:rsid w:val="00A21A88"/>
    <w:rsid w:val="00A34F1C"/>
    <w:rsid w:val="00A403B7"/>
    <w:rsid w:val="00A452BF"/>
    <w:rsid w:val="00A5485D"/>
    <w:rsid w:val="00A61AD2"/>
    <w:rsid w:val="00A654D8"/>
    <w:rsid w:val="00A82786"/>
    <w:rsid w:val="00A97762"/>
    <w:rsid w:val="00AA2AE5"/>
    <w:rsid w:val="00AB0594"/>
    <w:rsid w:val="00AB364A"/>
    <w:rsid w:val="00AB3F4B"/>
    <w:rsid w:val="00AC134E"/>
    <w:rsid w:val="00B228EE"/>
    <w:rsid w:val="00B3707F"/>
    <w:rsid w:val="00B4090E"/>
    <w:rsid w:val="00B41EC5"/>
    <w:rsid w:val="00B43111"/>
    <w:rsid w:val="00B53683"/>
    <w:rsid w:val="00B54128"/>
    <w:rsid w:val="00B63EB9"/>
    <w:rsid w:val="00B77E7F"/>
    <w:rsid w:val="00B83F3B"/>
    <w:rsid w:val="00B8582B"/>
    <w:rsid w:val="00B90C1B"/>
    <w:rsid w:val="00BA5CEC"/>
    <w:rsid w:val="00BA7E63"/>
    <w:rsid w:val="00BA7F27"/>
    <w:rsid w:val="00BD46E6"/>
    <w:rsid w:val="00BF6582"/>
    <w:rsid w:val="00C12201"/>
    <w:rsid w:val="00C16134"/>
    <w:rsid w:val="00C40D86"/>
    <w:rsid w:val="00C41FC7"/>
    <w:rsid w:val="00C5364A"/>
    <w:rsid w:val="00C57FB1"/>
    <w:rsid w:val="00C93AF1"/>
    <w:rsid w:val="00C958AC"/>
    <w:rsid w:val="00C967E5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72AA"/>
    <w:rsid w:val="00D63BB1"/>
    <w:rsid w:val="00D72DFF"/>
    <w:rsid w:val="00D81494"/>
    <w:rsid w:val="00D84574"/>
    <w:rsid w:val="00DB5548"/>
    <w:rsid w:val="00DC2D2C"/>
    <w:rsid w:val="00DF6324"/>
    <w:rsid w:val="00E00BDD"/>
    <w:rsid w:val="00E04650"/>
    <w:rsid w:val="00E302AD"/>
    <w:rsid w:val="00E3030C"/>
    <w:rsid w:val="00E41C29"/>
    <w:rsid w:val="00E45CB4"/>
    <w:rsid w:val="00E50C8F"/>
    <w:rsid w:val="00E6013A"/>
    <w:rsid w:val="00E70487"/>
    <w:rsid w:val="00E87F15"/>
    <w:rsid w:val="00EA5DF9"/>
    <w:rsid w:val="00EB4F5C"/>
    <w:rsid w:val="00EB6FA3"/>
    <w:rsid w:val="00EC3C11"/>
    <w:rsid w:val="00ED55D0"/>
    <w:rsid w:val="00EE7402"/>
    <w:rsid w:val="00EE7EE4"/>
    <w:rsid w:val="00EF3A61"/>
    <w:rsid w:val="00F04C9D"/>
    <w:rsid w:val="00F15C7B"/>
    <w:rsid w:val="00F170AD"/>
    <w:rsid w:val="00F221AC"/>
    <w:rsid w:val="00F23F0A"/>
    <w:rsid w:val="00F5649F"/>
    <w:rsid w:val="00F56FDD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165</cp:revision>
  <cp:lastPrinted>2023-04-17T13:48:00Z</cp:lastPrinted>
  <dcterms:created xsi:type="dcterms:W3CDTF">2020-03-05T16:11:00Z</dcterms:created>
  <dcterms:modified xsi:type="dcterms:W3CDTF">2024-01-16T07:06:00Z</dcterms:modified>
</cp:coreProperties>
</file>